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B7992">
      <w:pPr>
        <w:widowControl/>
        <w:jc w:val="both"/>
        <w:rPr>
          <w:rFonts w:hint="eastAsia" w:ascii="仿宋_GB2312" w:hAnsi="仿宋_GB2312" w:eastAsia="仿宋_GB2312" w:cs="仿宋_GB2312"/>
          <w:b/>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rPr>
        <w:t>附件</w:t>
      </w:r>
      <w:r>
        <w:rPr>
          <w:rFonts w:hint="eastAsia" w:ascii="仿宋_GB2312" w:hAnsi="仿宋_GB2312" w:eastAsia="仿宋_GB2312" w:cs="仿宋_GB2312"/>
          <w:b/>
          <w:bCs/>
          <w:color w:val="auto"/>
          <w:kern w:val="0"/>
          <w:sz w:val="32"/>
          <w:szCs w:val="32"/>
          <w:highlight w:val="none"/>
          <w:lang w:val="en-US" w:eastAsia="zh-CN"/>
        </w:rPr>
        <w:t>2</w:t>
      </w:r>
      <w:r>
        <w:rPr>
          <w:rFonts w:hint="eastAsia" w:ascii="仿宋_GB2312" w:hAnsi="仿宋_GB2312" w:eastAsia="仿宋_GB2312" w:cs="仿宋_GB2312"/>
          <w:b/>
          <w:bCs/>
          <w:color w:val="auto"/>
          <w:kern w:val="0"/>
          <w:sz w:val="32"/>
          <w:szCs w:val="32"/>
          <w:highlight w:val="none"/>
          <w:lang w:eastAsia="zh-CN"/>
        </w:rPr>
        <w:t>：</w:t>
      </w:r>
    </w:p>
    <w:p w14:paraId="1BEB6EA1">
      <w:pPr>
        <w:widowControl/>
        <w:jc w:val="center"/>
        <w:rPr>
          <w:rFonts w:hint="eastAsia" w:ascii="仿宋_GB2312" w:hAnsi="仿宋_GB2312" w:eastAsia="仿宋_GB2312" w:cs="仿宋_GB2312"/>
          <w:color w:val="auto"/>
          <w:kern w:val="0"/>
          <w:sz w:val="32"/>
          <w:szCs w:val="32"/>
          <w:highlight w:val="none"/>
        </w:rPr>
      </w:pPr>
      <w:bookmarkStart w:id="0" w:name="_GoBack"/>
      <w:r>
        <w:rPr>
          <w:rFonts w:hint="eastAsia" w:ascii="仿宋_GB2312" w:hAnsi="仿宋_GB2312" w:eastAsia="仿宋_GB2312" w:cs="仿宋_GB2312"/>
          <w:color w:val="auto"/>
          <w:kern w:val="0"/>
          <w:sz w:val="32"/>
          <w:szCs w:val="32"/>
          <w:highlight w:val="none"/>
        </w:rPr>
        <w:t>规划环境影响评价公众意见表</w:t>
      </w:r>
      <w:bookmarkEnd w:id="0"/>
    </w:p>
    <w:p w14:paraId="5B8A4C79">
      <w:pPr>
        <w:widowControl/>
        <w:jc w:val="center"/>
        <w:rPr>
          <w:rFonts w:hint="eastAsia" w:ascii="仿宋_GB2312" w:hAnsi="仿宋_GB2312" w:eastAsia="仿宋_GB2312" w:cs="仿宋_GB2312"/>
          <w:color w:val="auto"/>
          <w:kern w:val="0"/>
          <w:sz w:val="18"/>
          <w:szCs w:val="18"/>
          <w:highlight w:val="none"/>
        </w:rPr>
      </w:pPr>
    </w:p>
    <w:p w14:paraId="4D2C9663">
      <w:pPr>
        <w:widowControl/>
        <w:jc w:val="righ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填表日期</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 年  月  日</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6"/>
        <w:gridCol w:w="62"/>
        <w:gridCol w:w="4764"/>
      </w:tblGrid>
      <w:tr w14:paraId="6CB1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96" w:type="dxa"/>
            <w:tcBorders>
              <w:right w:val="single" w:color="000000" w:sz="4" w:space="0"/>
            </w:tcBorders>
            <w:noWrap w:val="0"/>
            <w:vAlign w:val="center"/>
          </w:tcPr>
          <w:p w14:paraId="5A420934">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规划名称</w:t>
            </w:r>
          </w:p>
        </w:tc>
        <w:tc>
          <w:tcPr>
            <w:tcW w:w="4826" w:type="dxa"/>
            <w:gridSpan w:val="2"/>
            <w:tcBorders>
              <w:left w:val="single" w:color="000000" w:sz="4" w:space="0"/>
            </w:tcBorders>
            <w:noWrap w:val="0"/>
            <w:vAlign w:val="center"/>
          </w:tcPr>
          <w:p w14:paraId="461DB310">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val="0"/>
                <w:bCs/>
                <w:color w:val="auto"/>
                <w:kern w:val="0"/>
                <w:sz w:val="21"/>
                <w:szCs w:val="21"/>
                <w:highlight w:val="none"/>
                <w:lang w:eastAsia="zh-CN"/>
              </w:rPr>
              <w:t>重庆市矿产资源总体规划（</w:t>
            </w:r>
            <w:r>
              <w:rPr>
                <w:rFonts w:hint="eastAsia" w:ascii="仿宋_GB2312" w:hAnsi="仿宋_GB2312" w:eastAsia="仿宋_GB2312" w:cs="仿宋_GB2312"/>
                <w:b w:val="0"/>
                <w:bCs/>
                <w:color w:val="auto"/>
                <w:kern w:val="0"/>
                <w:sz w:val="21"/>
                <w:szCs w:val="21"/>
                <w:highlight w:val="none"/>
                <w:lang w:val="en-US" w:eastAsia="zh-CN"/>
              </w:rPr>
              <w:t>2026—2030年</w:t>
            </w:r>
            <w:r>
              <w:rPr>
                <w:rFonts w:hint="eastAsia" w:ascii="仿宋_GB2312" w:hAnsi="仿宋_GB2312" w:eastAsia="仿宋_GB2312" w:cs="仿宋_GB2312"/>
                <w:b w:val="0"/>
                <w:bCs/>
                <w:color w:val="auto"/>
                <w:kern w:val="0"/>
                <w:sz w:val="21"/>
                <w:szCs w:val="21"/>
                <w:highlight w:val="none"/>
                <w:lang w:eastAsia="zh-CN"/>
              </w:rPr>
              <w:t>）</w:t>
            </w:r>
          </w:p>
        </w:tc>
      </w:tr>
      <w:tr w14:paraId="1223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noWrap w:val="0"/>
            <w:vAlign w:val="center"/>
          </w:tcPr>
          <w:p w14:paraId="251B0955">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一、本页为公众意见</w:t>
            </w:r>
          </w:p>
        </w:tc>
      </w:tr>
      <w:tr w14:paraId="2E23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96" w:type="dxa"/>
            <w:noWrap w:val="0"/>
            <w:vAlign w:val="center"/>
          </w:tcPr>
          <w:p w14:paraId="492A9DF9">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与本规划环境影响和环境保护措施有关的建议和意见</w:t>
            </w:r>
          </w:p>
          <w:p w14:paraId="40F954BA">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（注：根据《环境影响评价公众参与办法》规定，涉及征地拆迁、财产、就业等与规划环评无关的意见或者诉求不属于规划环评公参内容）</w:t>
            </w:r>
          </w:p>
        </w:tc>
        <w:tc>
          <w:tcPr>
            <w:tcW w:w="4826" w:type="dxa"/>
            <w:gridSpan w:val="2"/>
            <w:noWrap w:val="0"/>
            <w:vAlign w:val="center"/>
          </w:tcPr>
          <w:p w14:paraId="5E204A7B">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5D91A6A6">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497CEC33">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7FA7A905">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17494142">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53DCA13E">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（填写该项内容时请勿涉及国家秘密、商业秘密、个人隐私等内容，若本页不够可另附页）</w:t>
            </w:r>
          </w:p>
        </w:tc>
      </w:tr>
      <w:tr w14:paraId="52E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noWrap w:val="0"/>
            <w:vAlign w:val="center"/>
          </w:tcPr>
          <w:p w14:paraId="0AAA566C">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二、本页为公众信息</w:t>
            </w:r>
          </w:p>
        </w:tc>
      </w:tr>
      <w:tr w14:paraId="6CB9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noWrap w:val="0"/>
            <w:vAlign w:val="center"/>
          </w:tcPr>
          <w:p w14:paraId="4AC658A8">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（一）公众为公民的请填写以下信息</w:t>
            </w:r>
          </w:p>
        </w:tc>
      </w:tr>
      <w:tr w14:paraId="4A59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59934813">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姓  名</w:t>
            </w:r>
          </w:p>
        </w:tc>
        <w:tc>
          <w:tcPr>
            <w:tcW w:w="4764" w:type="dxa"/>
            <w:noWrap w:val="0"/>
            <w:vAlign w:val="center"/>
          </w:tcPr>
          <w:p w14:paraId="51D6BE16">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1E13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52C397BB">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身份证号</w:t>
            </w:r>
          </w:p>
        </w:tc>
        <w:tc>
          <w:tcPr>
            <w:tcW w:w="4764" w:type="dxa"/>
            <w:noWrap w:val="0"/>
            <w:vAlign w:val="center"/>
          </w:tcPr>
          <w:p w14:paraId="15CFFE6F">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71D2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3828D295">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有效联系方式</w:t>
            </w:r>
          </w:p>
          <w:p w14:paraId="7A3BFE5F">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（电话号码或邮箱）</w:t>
            </w:r>
          </w:p>
        </w:tc>
        <w:tc>
          <w:tcPr>
            <w:tcW w:w="4764" w:type="dxa"/>
            <w:noWrap w:val="0"/>
            <w:vAlign w:val="center"/>
          </w:tcPr>
          <w:p w14:paraId="705E4AD4">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4B59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2D90CAE8">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经常居住地址</w:t>
            </w:r>
          </w:p>
        </w:tc>
        <w:tc>
          <w:tcPr>
            <w:tcW w:w="4764" w:type="dxa"/>
            <w:noWrap w:val="0"/>
            <w:vAlign w:val="center"/>
          </w:tcPr>
          <w:p w14:paraId="52CC460C">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xx省xx市xx县（区、市）xx乡（镇、街道）xx村（居委会）xx村民组（小区）</w:t>
            </w:r>
          </w:p>
        </w:tc>
      </w:tr>
      <w:tr w14:paraId="3DD9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6E0D9781">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是否同意公开个人信息</w:t>
            </w:r>
          </w:p>
          <w:p w14:paraId="738965EA">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（填同意或不同意）</w:t>
            </w:r>
          </w:p>
        </w:tc>
        <w:tc>
          <w:tcPr>
            <w:tcW w:w="4764" w:type="dxa"/>
            <w:noWrap w:val="0"/>
            <w:vAlign w:val="center"/>
          </w:tcPr>
          <w:p w14:paraId="70D07D44">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   </w:t>
            </w:r>
          </w:p>
          <w:p w14:paraId="499B897B">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（若不填则默认为不同意公开）</w:t>
            </w:r>
          </w:p>
        </w:tc>
      </w:tr>
      <w:tr w14:paraId="0824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noWrap w:val="0"/>
            <w:vAlign w:val="center"/>
          </w:tcPr>
          <w:p w14:paraId="425033E5">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（二）公众为法人或其他组织的请填写以下信息</w:t>
            </w:r>
          </w:p>
        </w:tc>
      </w:tr>
      <w:tr w14:paraId="0A75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4E1E6927">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单位名称</w:t>
            </w:r>
          </w:p>
        </w:tc>
        <w:tc>
          <w:tcPr>
            <w:tcW w:w="4764" w:type="dxa"/>
            <w:noWrap w:val="0"/>
            <w:vAlign w:val="center"/>
          </w:tcPr>
          <w:p w14:paraId="1B0C5CA0">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7B53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09016117">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工商注册号或统一社会信用代码</w:t>
            </w:r>
          </w:p>
        </w:tc>
        <w:tc>
          <w:tcPr>
            <w:tcW w:w="4764" w:type="dxa"/>
            <w:noWrap w:val="0"/>
            <w:vAlign w:val="center"/>
          </w:tcPr>
          <w:p w14:paraId="61CAF015">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4BBA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3EF098C9">
            <w:pPr>
              <w:widowControl/>
              <w:jc w:val="lef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有效联系方式</w:t>
            </w:r>
          </w:p>
          <w:p w14:paraId="42ABE434">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（电话号码或邮箱）</w:t>
            </w:r>
          </w:p>
        </w:tc>
        <w:tc>
          <w:tcPr>
            <w:tcW w:w="4764" w:type="dxa"/>
            <w:noWrap w:val="0"/>
            <w:vAlign w:val="center"/>
          </w:tcPr>
          <w:p w14:paraId="49192C77">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 </w:t>
            </w:r>
          </w:p>
        </w:tc>
      </w:tr>
      <w:tr w14:paraId="57E5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8" w:type="dxa"/>
            <w:gridSpan w:val="2"/>
            <w:noWrap w:val="0"/>
            <w:vAlign w:val="center"/>
          </w:tcPr>
          <w:p w14:paraId="342D98BB">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地    址</w:t>
            </w:r>
          </w:p>
        </w:tc>
        <w:tc>
          <w:tcPr>
            <w:tcW w:w="4764" w:type="dxa"/>
            <w:noWrap w:val="0"/>
            <w:vAlign w:val="center"/>
          </w:tcPr>
          <w:p w14:paraId="015C3576">
            <w:pPr>
              <w:widowControl/>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xx省xx市xx县（区、市）xx乡（镇、街道）xx路xx号</w:t>
            </w:r>
          </w:p>
        </w:tc>
      </w:tr>
      <w:tr w14:paraId="2A64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noWrap w:val="0"/>
            <w:vAlign w:val="center"/>
          </w:tcPr>
          <w:p w14:paraId="5BE172A1">
            <w:pPr>
              <w:widowControl/>
              <w:jc w:val="left"/>
              <w:rPr>
                <w:rFonts w:hint="eastAsia" w:ascii="仿宋_GB2312" w:hAnsi="仿宋_GB2312" w:eastAsia="仿宋_GB2312" w:cs="仿宋_GB2312"/>
                <w:color w:val="auto"/>
                <w:kern w:val="0"/>
                <w:sz w:val="21"/>
                <w:szCs w:val="21"/>
                <w:highlight w:val="none"/>
                <w:vertAlign w:val="baseline"/>
              </w:rPr>
            </w:pPr>
            <w:r>
              <w:rPr>
                <w:rFonts w:hint="eastAsia" w:ascii="仿宋_GB2312" w:hAnsi="仿宋_GB2312" w:eastAsia="仿宋_GB2312" w:cs="仿宋_GB2312"/>
                <w:color w:val="auto"/>
                <w:kern w:val="0"/>
                <w:sz w:val="21"/>
                <w:szCs w:val="21"/>
                <w:highlight w:val="none"/>
              </w:rPr>
              <w:t>注：法人或其他组织信息原则上可以公开，若涉及不能公开的信息请在此栏中注明法律依据和不能公开的具体信息。</w:t>
            </w:r>
          </w:p>
        </w:tc>
      </w:tr>
    </w:tbl>
    <w:p w14:paraId="2BAF545B">
      <w:pPr>
        <w:widowControl/>
        <w:jc w:val="right"/>
        <w:rPr>
          <w:rFonts w:hint="eastAsia" w:ascii="仿宋_GB2312" w:hAnsi="仿宋_GB2312" w:eastAsia="仿宋_GB2312" w:cs="仿宋_GB2312"/>
          <w:color w:val="auto"/>
          <w:kern w:val="0"/>
          <w:sz w:val="18"/>
          <w:szCs w:val="18"/>
          <w:highlight w:val="none"/>
        </w:rPr>
      </w:pPr>
    </w:p>
    <w:p w14:paraId="1D17806D">
      <w:pPr>
        <w:rPr>
          <w:rFonts w:hint="eastAsia" w:ascii="仿宋_GB2312" w:hAnsi="仿宋_GB2312" w:eastAsia="仿宋_GB2312" w:cs="仿宋_GB2312"/>
          <w:color w:val="auto"/>
          <w:highlight w:val="none"/>
        </w:rPr>
      </w:pPr>
    </w:p>
    <w:p w14:paraId="35D2EDB6"/>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10789"/>
    <w:rsid w:val="56210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2026-04-29T10:11:00Z</dcterms:created>
  <dc:creator>Bo</dc:creator>
  <cp:lastModifiedBy>Bo</cp:lastModifiedBy>
  <dcterms:modified xsi:type="dcterms:W3CDTF">2026-04-29T10:11:59Z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0931F2027B074C92A3F5A403888C232C_11</vt:lpwstr>
  </property>
  <property fmtid="{D5CDD505-2E9C-101B-9397-08002B2CF9AE}" pid="4" name="KSOTemplateDocerSaveRecord">
    <vt:lpwstr>eyJoZGlkIjoiYWIwMDQ2NmZiYzc4MDdlNzYzNmZlOWY3ZDBkNzczOTIiLCJ1c2VySWQiOiI3OTkwMzkwNzgifQ==</vt:lpwstr>
  </property>
</Properties>
</file>